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LOFTUS YARRAWARRAH ROVERS F.C.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APPLICATION TO REGISTER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MINI ROVERS 2026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1701"/>
        <w:gridCol w:w="2693"/>
        <w:gridCol w:w="810"/>
        <w:gridCol w:w="749"/>
        <w:gridCol w:w="284"/>
        <w:gridCol w:w="2471"/>
        <w:tblGridChange w:id="0">
          <w:tblGrid>
            <w:gridCol w:w="534"/>
            <w:gridCol w:w="1701"/>
            <w:gridCol w:w="2693"/>
            <w:gridCol w:w="810"/>
            <w:gridCol w:w="749"/>
            <w:gridCol w:w="284"/>
            <w:gridCol w:w="2471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5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Mini Rover details: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Name: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Date of Birth: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Sex: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Female / Male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Address: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1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Parents’/Legal Guardians’ details: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Name: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Home Phone: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Work Phone: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Mobile: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Email (BLOCK letters with ‘.’ or ‘_’ clearly marked)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1.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2.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9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Declaration: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By signing this form, the player’s parent or legal guardian: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declares that the information provided above is correct in every detail, acknowledges that registration may be refused or cancelled if the information is found to be false or misleading; and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agrees to abide by the Constitution, Rules and Codes of Conduct of the Sutherland Shire F.A. and the Loftus Yarrawarrah Rovers F.C.; and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accepts that participation is at the player’s risk and no insurance coverage is provided in the event of an injury.</w:t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(Signature of Parent/Legal Guardian)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(Date)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(Club Representative)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(Date)</w:t>
            </w:r>
          </w:p>
        </w:tc>
      </w:tr>
    </w:tbl>
    <w:p w:rsidR="00000000" w:rsidDel="00000000" w:rsidP="00000000" w:rsidRDefault="00000000" w:rsidRPr="00000000" w14:paraId="00000080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4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268"/>
        <w:gridCol w:w="2835"/>
        <w:tblGridChange w:id="0">
          <w:tblGrid>
            <w:gridCol w:w="2376"/>
            <w:gridCol w:w="2268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Payment ($75):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Club Rep. Initials:</w:t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1" w:customStyle="1">
    <w:name w:val="List Paragraph1"/>
    <w:basedOn w:val="Normal"/>
    <w:uiPriority w:val="34"/>
    <w:qFormat w:val="1"/>
    <w:pPr>
      <w:ind w:left="720"/>
      <w:contextualSpacing w:val="1"/>
    </w:pPr>
  </w:style>
  <w:style w:type="paragraph" w:styleId="ListParagraph">
    <w:name w:val="List Paragraph"/>
    <w:basedOn w:val="Normal"/>
    <w:uiPriority w:val="99"/>
    <w:rsid w:val="0081049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KtMNYVToDREf+WdVEIhlDalFA==">CgMxLjA4AHIhMUZkUXByV2pUVEZKWlp4MWpiM0lNZTlQSkItc3BFeVdy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2019-01-22T06:43:00Z</dcterms:created>
  <dc:creator>Rovers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